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0FF3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 w14:paraId="70E28C87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2026年度河南省“理响中原·社科润心”</w:t>
      </w:r>
    </w:p>
    <w:p w14:paraId="076DEB8E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微视频作品申报表</w:t>
      </w:r>
    </w:p>
    <w:bookmarkEnd w:id="0"/>
    <w:tbl>
      <w:tblPr>
        <w:tblStyle w:val="6"/>
        <w:tblpPr w:leftFromText="180" w:rightFromText="180" w:vertAnchor="text" w:horzAnchor="page" w:tblpX="1444" w:tblpY="285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45"/>
        <w:gridCol w:w="2191"/>
        <w:gridCol w:w="1515"/>
        <w:gridCol w:w="403"/>
        <w:gridCol w:w="1081"/>
        <w:gridCol w:w="1250"/>
      </w:tblGrid>
      <w:tr w14:paraId="7DE1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5000" w:type="pct"/>
            <w:gridSpan w:val="6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88ED54">
            <w:pPr>
              <w:pStyle w:val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一、个人基本信息</w:t>
            </w:r>
          </w:p>
        </w:tc>
      </w:tr>
      <w:tr w14:paraId="7F834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188353">
            <w:pPr>
              <w:pStyle w:val="8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名</w:t>
            </w:r>
          </w:p>
        </w:tc>
        <w:tc>
          <w:tcPr>
            <w:tcW w:w="1206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80735A7">
            <w:pPr>
              <w:pStyle w:val="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0F909E">
            <w:pPr>
              <w:pStyle w:val="8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所在单位</w:t>
            </w:r>
          </w:p>
        </w:tc>
        <w:tc>
          <w:tcPr>
            <w:tcW w:w="1281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BDAAE2">
            <w:pPr>
              <w:pStyle w:val="8"/>
              <w:rPr>
                <w:b/>
                <w:bCs/>
                <w:sz w:val="24"/>
                <w:szCs w:val="24"/>
              </w:rPr>
            </w:pPr>
          </w:p>
        </w:tc>
      </w:tr>
      <w:tr w14:paraId="2778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9CAC3C">
            <w:pPr>
              <w:pStyle w:val="8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1206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E1BDAF">
            <w:pPr>
              <w:pStyle w:val="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641B66">
            <w:pPr>
              <w:pStyle w:val="8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电子邮箱</w:t>
            </w:r>
          </w:p>
        </w:tc>
        <w:tc>
          <w:tcPr>
            <w:tcW w:w="1281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0AF60DB">
            <w:pPr>
              <w:pStyle w:val="8"/>
              <w:rPr>
                <w:b/>
                <w:bCs/>
                <w:sz w:val="24"/>
                <w:szCs w:val="24"/>
              </w:rPr>
            </w:pPr>
          </w:p>
        </w:tc>
      </w:tr>
      <w:tr w14:paraId="667F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3DF259">
            <w:pPr>
              <w:pStyle w:val="8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通讯地址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02B36C2">
            <w:pPr>
              <w:pStyle w:val="8"/>
              <w:rPr>
                <w:b/>
                <w:bCs/>
                <w:sz w:val="24"/>
                <w:szCs w:val="24"/>
              </w:rPr>
            </w:pPr>
          </w:p>
        </w:tc>
      </w:tr>
      <w:tr w14:paraId="15FC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5000" w:type="pct"/>
            <w:gridSpan w:val="6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A6C4F5">
            <w:pPr>
              <w:pStyle w:val="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二、参赛作品信息</w:t>
            </w:r>
          </w:p>
        </w:tc>
      </w:tr>
      <w:tr w14:paraId="41828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5B9F62">
            <w:pPr>
              <w:pStyle w:val="8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作品名称</w:t>
            </w:r>
          </w:p>
        </w:tc>
        <w:tc>
          <w:tcPr>
            <w:tcW w:w="2040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047CEF4">
            <w:pPr>
              <w:pStyle w:val="8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</w:p>
        </w:tc>
        <w:tc>
          <w:tcPr>
            <w:tcW w:w="817" w:type="pct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ABC6D8">
            <w:pPr>
              <w:pStyle w:val="8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作品时长</w:t>
            </w:r>
          </w:p>
        </w:tc>
        <w:tc>
          <w:tcPr>
            <w:tcW w:w="686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2325EF1">
            <w:pPr>
              <w:pStyle w:val="8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ascii="仿宋_GB2312" w:hAnsi="楷体" w:eastAsia="仿宋_GB2312"/>
                <w:bCs/>
                <w:sz w:val="24"/>
                <w:szCs w:val="24"/>
              </w:rPr>
              <w:t>分</w:t>
            </w:r>
            <w:r>
              <w:rPr>
                <w:rFonts w:hint="eastAsia" w:ascii="仿宋_GB2312" w:hAnsi="楷体" w:eastAsia="仿宋_GB2312"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hAnsi="楷体" w:eastAsia="仿宋_GB2312"/>
                <w:bCs/>
                <w:sz w:val="24"/>
                <w:szCs w:val="24"/>
              </w:rPr>
              <w:t>秒</w:t>
            </w:r>
          </w:p>
        </w:tc>
      </w:tr>
      <w:tr w14:paraId="5C30C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CA6784F">
            <w:pPr>
              <w:pStyle w:val="8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作品类别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DC5F63">
            <w:pPr>
              <w:widowControl/>
              <w:spacing w:line="300" w:lineRule="exact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>□理论阐释类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val="e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 □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>思政教育类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val="en" w:bidi="ar"/>
              </w:rPr>
              <w:t>□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传统文化类 </w:t>
            </w:r>
          </w:p>
          <w:p w14:paraId="476E4BF1">
            <w:pPr>
              <w:widowControl/>
              <w:spacing w:line="300" w:lineRule="exact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1"/>
                <w:szCs w:val="21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val="en" w:bidi="ar"/>
              </w:rPr>
              <w:t>□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河南实践类 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  □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社科普及类 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val="e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仿宋_GB2312" w:hAnsi="宋体" w:eastAsia="仿宋_GB2312" w:cs="仿宋_GB2312"/>
                <w:color w:val="000000"/>
                <w:sz w:val="22"/>
                <w:szCs w:val="22"/>
                <w:lang w:bidi="ar"/>
              </w:rPr>
              <w:t>□AIGC创新类</w:t>
            </w:r>
          </w:p>
        </w:tc>
      </w:tr>
      <w:tr w14:paraId="33919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3" w:hRule="exac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0E1FA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百度网盘原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视频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共享链接及提取码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2A131CC">
            <w:pPr>
              <w:pStyle w:val="8"/>
              <w:jc w:val="center"/>
              <w:rPr>
                <w:rFonts w:ascii="仿宋_GB2312" w:hAnsi="楷体" w:eastAsia="仿宋_GB2312"/>
                <w:bCs/>
                <w:sz w:val="24"/>
                <w:szCs w:val="24"/>
              </w:rPr>
            </w:pPr>
          </w:p>
        </w:tc>
      </w:tr>
      <w:tr w14:paraId="1788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FEC7C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视频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作品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公开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链接</w:t>
            </w: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  <w:t>（“</w:t>
            </w: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val="en-US" w:eastAsia="zh-CN"/>
              </w:rPr>
              <w:t>顶端新闻</w:t>
            </w: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  <w:t>”</w:t>
            </w: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val="en-US" w:eastAsia="zh-CN"/>
              </w:rPr>
              <w:t>客户端或“</w:t>
            </w: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B站</w:t>
            </w: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val="en-US" w:eastAsia="zh-CN"/>
              </w:rPr>
              <w:t>”平台</w:t>
            </w: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38CEC5">
            <w:pPr>
              <w:pStyle w:val="8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114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5" w:hRule="atLeas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19C35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作品简介</w:t>
            </w:r>
          </w:p>
          <w:p w14:paraId="6A68BBF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hAnsi="楷体" w:eastAsia="仿宋_GB2312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（200字以内）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D241B7">
            <w:pPr>
              <w:pStyle w:val="8"/>
              <w:jc w:val="both"/>
              <w:rPr>
                <w:rFonts w:ascii="仿宋_GB2312" w:hAnsi="楷体" w:eastAsia="仿宋_GB2312"/>
                <w:bCs/>
                <w:sz w:val="24"/>
                <w:szCs w:val="24"/>
              </w:rPr>
            </w:pPr>
          </w:p>
        </w:tc>
      </w:tr>
      <w:tr w14:paraId="545D3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7" w:hRule="atLeast"/>
        </w:trPr>
        <w:tc>
          <w:tcPr>
            <w:tcW w:w="1455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9726B3">
            <w:pPr>
              <w:spacing w:line="54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推荐单位</w:t>
            </w:r>
          </w:p>
          <w:p w14:paraId="2C49BABB">
            <w:pPr>
              <w:spacing w:line="54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初审意见</w:t>
            </w:r>
          </w:p>
        </w:tc>
        <w:tc>
          <w:tcPr>
            <w:tcW w:w="3544" w:type="pct"/>
            <w:gridSpan w:val="5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7A28DF9">
            <w:pPr>
              <w:spacing w:line="50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2AB49BE">
            <w:pPr>
              <w:spacing w:line="500" w:lineRule="exact"/>
              <w:rPr>
                <w:rFonts w:hint="eastAsia" w:ascii="仿宋" w:hAnsi="仿宋" w:eastAsia="仿宋" w:cs="仿宋"/>
                <w:sz w:val="21"/>
                <w:szCs w:val="20"/>
              </w:rPr>
            </w:pPr>
          </w:p>
          <w:p w14:paraId="745D64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联系人：       联系电话：   </w:t>
            </w:r>
          </w:p>
          <w:p w14:paraId="7BD934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（盖章）         </w:t>
            </w:r>
          </w:p>
          <w:p w14:paraId="252239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3131" w:firstLineChars="1491"/>
              <w:jc w:val="righ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 xml:space="preserve">年  月  日       </w:t>
            </w:r>
          </w:p>
        </w:tc>
      </w:tr>
    </w:tbl>
    <w:p w14:paraId="75BA0BEE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904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49331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849331">
                    <w:pPr>
                      <w:pStyle w:val="5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D369B"/>
    <w:rsid w:val="1D0D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customStyle="1" w:styleId="4">
    <w:name w:val="正文文本 21"/>
    <w:basedOn w:val="1"/>
    <w:qFormat/>
    <w:uiPriority w:val="0"/>
    <w:pPr>
      <w:spacing w:line="480" w:lineRule="auto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2026-08-03T09:06:00Z</dcterms:created>
  <dc:creator>浮笙</dc:creator>
  <cp:lastModifiedBy>浮笙</cp:lastModifiedBy>
  <dcterms:modified xsi:type="dcterms:W3CDTF">2026-08-03T09:09:17Z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264164BE3DFE4AC7B8DA46485012058C_11</vt:lpwstr>
  </property>
  <property fmtid="{D5CDD505-2E9C-101B-9397-08002B2CF9AE}" pid="4" name="KSOTemplateDocerSaveRecord">
    <vt:lpwstr>eyJoZGlkIjoiMzI3NzA3ZWQxYThmZmU4M2MxMzliZjUyZjNlNzYyODYiLCJ1c2VySWQiOiI5NjMwODI2MDkifQ==</vt:lpwstr>
  </property>
</Properties>
</file>